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CDE1" w14:textId="6B4D68E5" w:rsidR="00C00BE0" w:rsidRPr="00C00BE0" w:rsidRDefault="00F1413E" w:rsidP="003E7962">
      <w:pPr>
        <w:spacing w:line="360" w:lineRule="auto"/>
      </w:pPr>
      <w:r>
        <w:t>Изх.№25-00-153/15.12.2025г.</w:t>
      </w:r>
    </w:p>
    <w:p w14:paraId="5008099B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5F655A1F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4E3F36CB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6A25FA49" w14:textId="77777777"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14:paraId="4DFFBBFA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66DB5084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06ACCAF9" w14:textId="77777777" w:rsidR="00F95140" w:rsidRPr="00892481" w:rsidRDefault="00E246F6" w:rsidP="00F951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2DF35EF7" w14:textId="77777777"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14:paraId="6C8EFF85" w14:textId="694B3B84" w:rsidR="00F95140" w:rsidRPr="00C10580" w:rsidRDefault="00F95140" w:rsidP="00B337E7">
      <w:pPr>
        <w:spacing w:line="360" w:lineRule="auto"/>
        <w:jc w:val="both"/>
      </w:pPr>
      <w:r w:rsidRPr="0089478D">
        <w:rPr>
          <w:b/>
        </w:rPr>
        <w:t>Относно:</w:t>
      </w:r>
      <w:r w:rsidRPr="001072E9">
        <w:t xml:space="preserve"> </w:t>
      </w:r>
      <w:r w:rsidR="000F2C4F" w:rsidRPr="000F2C4F">
        <w:t xml:space="preserve">Откриване на процедура за провеждане на публично оповестен </w:t>
      </w:r>
      <w:r w:rsidR="00C10580">
        <w:t>конкурс</w:t>
      </w:r>
      <w:r w:rsidR="000F2C4F" w:rsidRPr="000F2C4F">
        <w:t>, за отдаване под наем</w:t>
      </w:r>
      <w:r w:rsidR="00C10580">
        <w:t xml:space="preserve">, </w:t>
      </w:r>
      <w:r w:rsidR="000F2C4F" w:rsidRPr="000F2C4F">
        <w:t xml:space="preserve">за срок от 10 /десет/ години на </w:t>
      </w:r>
      <w:r w:rsidR="0089049B">
        <w:t>помещения в</w:t>
      </w:r>
      <w:r w:rsidR="000F2C4F" w:rsidRPr="000F2C4F">
        <w:t xml:space="preserve"> двуетажна масивна сграда - публична общинска собственост с идентификатор 63207.501.216.1, разположена в поземлен имот с идент</w:t>
      </w:r>
      <w:r w:rsidR="00F713F3">
        <w:t xml:space="preserve">ификатор </w:t>
      </w:r>
      <w:r w:rsidR="000F2C4F" w:rsidRPr="000F2C4F">
        <w:t xml:space="preserve">63207.501.216 по кадастралната карта и кадастралните регистри на </w:t>
      </w:r>
      <w:r w:rsidR="000F2C4F">
        <w:t xml:space="preserve"> </w:t>
      </w:r>
      <w:r w:rsidR="001D4A77">
        <w:t xml:space="preserve"> </w:t>
      </w:r>
      <w:r w:rsidR="000F2C4F" w:rsidRPr="000F2C4F">
        <w:t>гр. Рудозем, за осъществяване на дейности в областта на здравеопазването.</w:t>
      </w:r>
    </w:p>
    <w:p w14:paraId="44ED90B2" w14:textId="77777777" w:rsidR="00F95140" w:rsidRPr="00236EC7" w:rsidRDefault="00F95140" w:rsidP="00B337E7">
      <w:pPr>
        <w:spacing w:line="360" w:lineRule="auto"/>
        <w:jc w:val="both"/>
        <w:rPr>
          <w:b/>
        </w:rPr>
      </w:pPr>
    </w:p>
    <w:p w14:paraId="68D4CE69" w14:textId="77777777" w:rsidR="00F95140" w:rsidRPr="00236EC7" w:rsidRDefault="0089049B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F95140" w:rsidRPr="00236EC7">
        <w:rPr>
          <w:b/>
        </w:rPr>
        <w:t>УВАЖАЕМИ ГОСПОДИН ПРЕДСЕДАТЕЛ,</w:t>
      </w:r>
    </w:p>
    <w:p w14:paraId="46FF7281" w14:textId="77777777" w:rsidR="00F95140" w:rsidRDefault="0089049B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F95140" w:rsidRPr="00236EC7">
        <w:rPr>
          <w:b/>
        </w:rPr>
        <w:t>УВАЖАЕМИ ДАМИ И ГОСПОДА ОБЩИНСКИ СЪВЕТНИЦИ,</w:t>
      </w:r>
    </w:p>
    <w:p w14:paraId="50D888F7" w14:textId="77777777" w:rsidR="000F2C4F" w:rsidRDefault="003204BC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</w:p>
    <w:p w14:paraId="1E0B5E39" w14:textId="103CF6E3" w:rsidR="003204BC" w:rsidRDefault="00222164" w:rsidP="00B337E7">
      <w:pPr>
        <w:spacing w:line="360" w:lineRule="auto"/>
        <w:jc w:val="both"/>
      </w:pPr>
      <w:r>
        <w:rPr>
          <w:bCs/>
        </w:rPr>
        <w:t xml:space="preserve">     </w:t>
      </w:r>
      <w:r w:rsidR="003204BC" w:rsidRPr="003204BC">
        <w:t>Община Рудозем притежава право на собственост върху сграда</w:t>
      </w:r>
      <w:r w:rsidR="003204BC">
        <w:t>,</w:t>
      </w:r>
      <w:r w:rsidR="003204BC" w:rsidRPr="003204BC">
        <w:t xml:space="preserve"> имаща следното описание: </w:t>
      </w:r>
      <w:r w:rsidR="003204BC" w:rsidRPr="000F2C4F">
        <w:t>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кв.м., предназначение: здравно заведение</w:t>
      </w:r>
      <w:r w:rsidR="003204BC">
        <w:t>.</w:t>
      </w:r>
    </w:p>
    <w:p w14:paraId="352A792A" w14:textId="77777777" w:rsidR="00A00CBB" w:rsidRDefault="003204BC" w:rsidP="00B337E7">
      <w:pPr>
        <w:spacing w:line="360" w:lineRule="auto"/>
        <w:jc w:val="both"/>
      </w:pPr>
      <w:r>
        <w:t xml:space="preserve">     </w:t>
      </w:r>
      <w:r w:rsidR="00ED105D">
        <w:t>Посочената с</w:t>
      </w:r>
      <w:r w:rsidR="00476A9D">
        <w:t>града</w:t>
      </w:r>
      <w:r>
        <w:t xml:space="preserve"> е построена доста години назад във времето и винаги се е използвала за осъществяване на функциите на лечебно заведение. </w:t>
      </w:r>
      <w:r w:rsidR="00504961">
        <w:t>За</w:t>
      </w:r>
      <w:r>
        <w:t xml:space="preserve"> известен период от време в нея е</w:t>
      </w:r>
      <w:r w:rsidR="00BA5F88">
        <w:t xml:space="preserve"> извършвало дейност общинското </w:t>
      </w:r>
      <w:r w:rsidR="009E7C58">
        <w:t>дружество</w:t>
      </w:r>
      <w:r>
        <w:t xml:space="preserve"> „МБАЛ Рудозем“ ЕООД, което към днешна дата</w:t>
      </w:r>
      <w:r w:rsidR="00457172">
        <w:t xml:space="preserve"> вече</w:t>
      </w:r>
      <w:r>
        <w:t xml:space="preserve"> не съществува.</w:t>
      </w:r>
      <w:r w:rsidR="00ED105D">
        <w:t xml:space="preserve"> </w:t>
      </w:r>
    </w:p>
    <w:p w14:paraId="39770C89" w14:textId="2A35B9C3" w:rsidR="00F95140" w:rsidRPr="00ED105D" w:rsidRDefault="00A00CBB" w:rsidP="00B337E7">
      <w:pPr>
        <w:tabs>
          <w:tab w:val="left" w:pos="284"/>
          <w:tab w:val="left" w:pos="426"/>
        </w:tabs>
        <w:spacing w:line="360" w:lineRule="auto"/>
        <w:jc w:val="both"/>
      </w:pPr>
      <w:r>
        <w:lastRenderedPageBreak/>
        <w:t xml:space="preserve">   </w:t>
      </w:r>
      <w:r w:rsidR="00222164">
        <w:t xml:space="preserve">Община Рудозем беше отдала </w:t>
      </w:r>
      <w:r w:rsidR="00632528">
        <w:t xml:space="preserve">за безвъзмездно ползване </w:t>
      </w:r>
      <w:r w:rsidR="00222164">
        <w:t>четири от здравните помещения на Спешна</w:t>
      </w:r>
      <w:r w:rsidR="00632528">
        <w:t xml:space="preserve"> медицинска</w:t>
      </w:r>
      <w:r w:rsidR="00222164">
        <w:t xml:space="preserve"> помощ, но поради преместването на звеното Спешна</w:t>
      </w:r>
      <w:r w:rsidR="00632528">
        <w:t xml:space="preserve"> медицинска</w:t>
      </w:r>
      <w:r w:rsidR="00222164">
        <w:t xml:space="preserve"> помощ в нова сграда, </w:t>
      </w:r>
      <w:r w:rsidR="000D02E1">
        <w:t>същите</w:t>
      </w:r>
      <w:r w:rsidR="00222164">
        <w:t xml:space="preserve"> са освободени. С постъпили заявления в деловодството на община Рудозем</w:t>
      </w:r>
      <w:r w:rsidR="002B5A83">
        <w:t>,</w:t>
      </w:r>
      <w:r w:rsidR="004C2DCF">
        <w:t xml:space="preserve"> </w:t>
      </w:r>
      <w:r w:rsidR="002B5A83">
        <w:t>разбираме, че</w:t>
      </w:r>
      <w:r w:rsidR="00222164">
        <w:t xml:space="preserve"> към  тях има проявен интерес за </w:t>
      </w:r>
      <w:r w:rsidR="00935E92" w:rsidRPr="00EF7483">
        <w:t xml:space="preserve">наемане на </w:t>
      </w:r>
      <w:r w:rsidR="0089049B">
        <w:t>отделни</w:t>
      </w:r>
      <w:r w:rsidR="00632528">
        <w:t>те</w:t>
      </w:r>
      <w:r w:rsidR="0089049B">
        <w:t xml:space="preserve"> помещения в</w:t>
      </w:r>
      <w:r w:rsidR="00935E92" w:rsidRPr="00EF7483">
        <w:t xml:space="preserve"> сградата, с цел предоставяне на здравни </w:t>
      </w:r>
      <w:r w:rsidR="00222164">
        <w:t xml:space="preserve">и зъболекарски услуги, както и </w:t>
      </w:r>
      <w:r w:rsidR="00935E92" w:rsidRPr="00EF7483">
        <w:t>в обл</w:t>
      </w:r>
      <w:r w:rsidR="00632528">
        <w:t>а</w:t>
      </w:r>
      <w:r w:rsidR="00935E92" w:rsidRPr="00EF7483">
        <w:t>стта на ф</w:t>
      </w:r>
      <w:r w:rsidR="0089049B">
        <w:t>изиотерапията</w:t>
      </w:r>
      <w:r w:rsidR="00222164">
        <w:t xml:space="preserve">, </w:t>
      </w:r>
      <w:r w:rsidR="0089049B">
        <w:t>и рехабилитацията</w:t>
      </w:r>
      <w:r w:rsidR="00935E92" w:rsidRPr="00AD17A8">
        <w:t>.</w:t>
      </w:r>
    </w:p>
    <w:p w14:paraId="2D068E78" w14:textId="1AC5613A" w:rsidR="002B5A83" w:rsidRDefault="00ED105D" w:rsidP="004F2F57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A00CBB">
        <w:rPr>
          <w:lang w:eastAsia="en-US"/>
        </w:rPr>
        <w:t xml:space="preserve">При тези обстоятелства </w:t>
      </w:r>
      <w:r w:rsidR="000F2C4F" w:rsidRPr="000F2C4F">
        <w:rPr>
          <w:lang w:eastAsia="en-US"/>
        </w:rPr>
        <w:t>считам, че</w:t>
      </w:r>
      <w:r w:rsidR="00AB7906">
        <w:rPr>
          <w:lang w:eastAsia="en-US"/>
        </w:rPr>
        <w:t xml:space="preserve"> въпросн</w:t>
      </w:r>
      <w:r w:rsidR="00BB2476">
        <w:rPr>
          <w:lang w:eastAsia="en-US"/>
        </w:rPr>
        <w:t xml:space="preserve">ите помещения, част от </w:t>
      </w:r>
      <w:r w:rsidR="00AB7906">
        <w:rPr>
          <w:lang w:eastAsia="en-US"/>
        </w:rPr>
        <w:t>сграда</w:t>
      </w:r>
      <w:r w:rsidR="000F2C4F" w:rsidRPr="000F2C4F">
        <w:rPr>
          <w:lang w:eastAsia="en-US"/>
        </w:rPr>
        <w:t xml:space="preserve"> – публична общинска собственост, следва да бъде отдаден</w:t>
      </w:r>
      <w:r w:rsidR="00C932DF">
        <w:rPr>
          <w:lang w:eastAsia="en-US"/>
        </w:rPr>
        <w:t>а</w:t>
      </w:r>
      <w:r w:rsidR="000F2C4F" w:rsidRPr="000F2C4F">
        <w:rPr>
          <w:lang w:eastAsia="en-US"/>
        </w:rPr>
        <w:t xml:space="preserve"> под наем</w:t>
      </w:r>
      <w:r w:rsidR="002B5A83">
        <w:rPr>
          <w:lang w:eastAsia="en-US"/>
        </w:rPr>
        <w:t xml:space="preserve">, </w:t>
      </w:r>
      <w:r w:rsidR="000F2C4F" w:rsidRPr="000F2C4F">
        <w:rPr>
          <w:lang w:eastAsia="en-US"/>
        </w:rPr>
        <w:t xml:space="preserve">чрез публично оповестен </w:t>
      </w:r>
      <w:r w:rsidR="002B5A83">
        <w:rPr>
          <w:lang w:eastAsia="en-US"/>
        </w:rPr>
        <w:t>конкурс</w:t>
      </w:r>
      <w:r w:rsidR="000F2C4F" w:rsidRPr="000F2C4F">
        <w:rPr>
          <w:lang w:eastAsia="en-US"/>
        </w:rPr>
        <w:t xml:space="preserve">, съобразно разпоредбите на чл. 14, ал. 7 във връзка с ал. 2 от ЗОС. </w:t>
      </w:r>
      <w:r w:rsidR="00420163">
        <w:rPr>
          <w:lang w:eastAsia="en-US"/>
        </w:rPr>
        <w:t>Провеждането на този вид процедура се налага о</w:t>
      </w:r>
      <w:r w:rsidR="00BA5F88">
        <w:rPr>
          <w:lang w:eastAsia="en-US"/>
        </w:rPr>
        <w:t xml:space="preserve">т поставянето на специални </w:t>
      </w:r>
      <w:r w:rsidR="002B5A83">
        <w:rPr>
          <w:lang w:eastAsia="en-US"/>
        </w:rPr>
        <w:t>конкурсни</w:t>
      </w:r>
      <w:r w:rsidR="00420163">
        <w:rPr>
          <w:lang w:eastAsia="en-US"/>
        </w:rPr>
        <w:t xml:space="preserve"> условия</w:t>
      </w:r>
      <w:r w:rsidR="002B5A83">
        <w:rPr>
          <w:lang w:eastAsia="en-US"/>
        </w:rPr>
        <w:t xml:space="preserve">, </w:t>
      </w:r>
      <w:r w:rsidR="00420163">
        <w:rPr>
          <w:lang w:eastAsia="en-US"/>
        </w:rPr>
        <w:t xml:space="preserve">свързани с </w:t>
      </w:r>
      <w:r w:rsidR="00C932DF">
        <w:rPr>
          <w:lang w:eastAsia="en-US"/>
        </w:rPr>
        <w:t xml:space="preserve">ползването </w:t>
      </w:r>
      <w:r w:rsidR="00420163">
        <w:rPr>
          <w:lang w:eastAsia="en-US"/>
        </w:rPr>
        <w:t>на сградата</w:t>
      </w:r>
      <w:r w:rsidR="00C932DF">
        <w:rPr>
          <w:lang w:eastAsia="en-US"/>
        </w:rPr>
        <w:t xml:space="preserve"> според конкретно предназначение</w:t>
      </w:r>
      <w:r w:rsidR="00420163">
        <w:rPr>
          <w:lang w:eastAsia="en-US"/>
        </w:rPr>
        <w:t>, което пък обуславя и специфичните изисквания</w:t>
      </w:r>
      <w:r w:rsidR="006C2F05">
        <w:rPr>
          <w:lang w:eastAsia="en-US"/>
        </w:rPr>
        <w:t xml:space="preserve"> спрямо </w:t>
      </w:r>
      <w:r w:rsidR="00420163">
        <w:rPr>
          <w:lang w:eastAsia="en-US"/>
        </w:rPr>
        <w:t xml:space="preserve"> участниците.</w:t>
      </w:r>
      <w:r w:rsidR="002B5A83" w:rsidRPr="002B5A83">
        <w:rPr>
          <w:lang w:eastAsia="en-US"/>
        </w:rPr>
        <w:t xml:space="preserve"> </w:t>
      </w:r>
      <w:r w:rsidR="002B5A83">
        <w:rPr>
          <w:lang w:eastAsia="en-US"/>
        </w:rPr>
        <w:t>По този начин освен спазването на изискванията на закона, ще бъде защитен и обществения интерес, тъй като и за в бъдеще ще бъде запазена досегашната възможност за предоставяне на здравни услуги на населението.</w:t>
      </w:r>
    </w:p>
    <w:p w14:paraId="668EBE58" w14:textId="136E1C23" w:rsidR="00F577D0" w:rsidRDefault="002B5A83" w:rsidP="00F577D0">
      <w:pPr>
        <w:tabs>
          <w:tab w:val="left" w:pos="0"/>
          <w:tab w:val="left" w:pos="284"/>
          <w:tab w:val="left" w:pos="567"/>
        </w:tabs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lang w:eastAsia="en-US"/>
        </w:rPr>
        <w:t xml:space="preserve">  Водещо при определяне на началната цена за отдаване под наем на имота следва да бъде особената важност на предлаганите услуги в областта на здравеопазването и  по-конкретно</w:t>
      </w:r>
      <w:r w:rsidR="00C6136D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прегледи от лекари – специалисти</w:t>
      </w:r>
      <w:r w:rsidR="00C6136D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>стоматологични дейности</w:t>
      </w:r>
      <w:r w:rsidR="00C6136D">
        <w:rPr>
          <w:color w:val="000000" w:themeColor="text1"/>
          <w:shd w:val="clear" w:color="auto" w:fill="FFFFFF"/>
        </w:rPr>
        <w:t xml:space="preserve"> и физиотерапевтични, и рехабилитационни методи за лечение</w:t>
      </w:r>
      <w:r>
        <w:rPr>
          <w:color w:val="000000" w:themeColor="text1"/>
          <w:shd w:val="clear" w:color="auto" w:fill="FFFFFF"/>
        </w:rPr>
        <w:t xml:space="preserve"> Това са услуги, които са от първостепенно значение за обществото, защото гарантират опазване на висши блага, каквито безспорно са живота и здравето на хората.</w:t>
      </w:r>
    </w:p>
    <w:p w14:paraId="2BC7CBAE" w14:textId="6EF46092" w:rsidR="00F577D0" w:rsidRDefault="00F577D0" w:rsidP="00F577D0">
      <w:pPr>
        <w:tabs>
          <w:tab w:val="left" w:pos="0"/>
          <w:tab w:val="left" w:pos="284"/>
          <w:tab w:val="left" w:pos="567"/>
        </w:tabs>
        <w:spacing w:line="360" w:lineRule="auto"/>
        <w:jc w:val="both"/>
        <w:rPr>
          <w:color w:val="000000" w:themeColor="text1"/>
          <w:shd w:val="clear" w:color="auto" w:fill="FFFFFF"/>
        </w:rPr>
      </w:pPr>
      <w:r w:rsidRPr="00F577D0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Именно затова смятам, че е редно тези обстоятелства да са съобразени и при определянето на размерите на началните наемните цени в публично оповестения конкурс. Още повече, че всички необходими разноски и бъдещи подобрения в имота, ще бъдат за сметка на наемателите. Така ще бъде постигнат баланс в интересите на двете страни по договора за наем.</w:t>
      </w:r>
      <w:r>
        <w:rPr>
          <w:lang w:eastAsia="en-US"/>
        </w:rPr>
        <w:t xml:space="preserve"> </w:t>
      </w:r>
    </w:p>
    <w:p w14:paraId="42D36F47" w14:textId="2ADD9161" w:rsidR="002B5A83" w:rsidRPr="002B5A83" w:rsidRDefault="002B5A83" w:rsidP="004F2F57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6DF86651" w14:textId="1761B857" w:rsidR="000F2C4F" w:rsidRPr="000F2C4F" w:rsidRDefault="000F2C4F" w:rsidP="00B337E7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 w:rsidRPr="000F2C4F">
        <w:t xml:space="preserve">    Предвид гореизложеното и на основание чл. </w:t>
      </w:r>
      <w:r w:rsidR="003E7962">
        <w:t>21</w:t>
      </w:r>
      <w:r w:rsidRPr="000F2C4F">
        <w:t xml:space="preserve">, ал. </w:t>
      </w:r>
      <w:r w:rsidR="003E7962">
        <w:t xml:space="preserve">1, т. 8 </w:t>
      </w:r>
      <w:r w:rsidRPr="000F2C4F">
        <w:t>от Закона за местното самоуправление и местна</w:t>
      </w:r>
      <w:r w:rsidR="00BF3CFB">
        <w:t>та</w:t>
      </w:r>
      <w:r w:rsidRPr="000F2C4F">
        <w:t xml:space="preserve"> администрация,</w:t>
      </w:r>
      <w:r w:rsidR="00BF3CFB">
        <w:t xml:space="preserve"> във връзка с</w:t>
      </w:r>
      <w:r w:rsidRPr="000F2C4F">
        <w:t xml:space="preserve"> </w:t>
      </w:r>
      <w:r w:rsidR="00F66279">
        <w:t xml:space="preserve"> чл.</w:t>
      </w:r>
      <w:r w:rsidRPr="000F2C4F">
        <w:t xml:space="preserve">14, ал. 2, ал. 7 и ал. 8 от Закона за общинската собственост, </w:t>
      </w:r>
      <w:r w:rsidR="00BD5D59">
        <w:t>чл. 81 от Наредба за реда за придобиване, управление и разпореждане с общинско имущество,</w:t>
      </w:r>
      <w:r w:rsidR="00F66279">
        <w:t xml:space="preserve"> </w:t>
      </w:r>
      <w:r w:rsidRPr="000F2C4F">
        <w:t>предлагам на Общински съвет – Рудозем да разгледа, обсъди и приеме следното</w:t>
      </w:r>
    </w:p>
    <w:p w14:paraId="6D7A2C15" w14:textId="77777777" w:rsidR="000F2C4F" w:rsidRPr="000F2C4F" w:rsidRDefault="000F2C4F" w:rsidP="00B337E7">
      <w:pPr>
        <w:spacing w:line="360" w:lineRule="auto"/>
        <w:ind w:right="-648"/>
        <w:jc w:val="center"/>
        <w:rPr>
          <w:sz w:val="26"/>
          <w:szCs w:val="26"/>
        </w:rPr>
      </w:pPr>
    </w:p>
    <w:p w14:paraId="293E239D" w14:textId="748B3E0A" w:rsidR="00B337E7" w:rsidRPr="00EC3950" w:rsidRDefault="000F2C4F" w:rsidP="00EC3950">
      <w:pPr>
        <w:spacing w:line="360" w:lineRule="auto"/>
        <w:jc w:val="center"/>
        <w:rPr>
          <w:b/>
          <w:lang w:val="ru-RU"/>
        </w:rPr>
      </w:pPr>
      <w:r w:rsidRPr="000F2C4F">
        <w:rPr>
          <w:b/>
          <w:lang w:val="ru-RU"/>
        </w:rPr>
        <w:t>ПРОЕКТОРЕШЕНИЕ</w:t>
      </w:r>
      <w:r w:rsidR="00EC3950">
        <w:rPr>
          <w:b/>
          <w:lang w:val="ru-RU"/>
        </w:rPr>
        <w:t>:</w:t>
      </w:r>
    </w:p>
    <w:p w14:paraId="4FE918FF" w14:textId="77777777" w:rsidR="00B337E7" w:rsidRDefault="00B337E7" w:rsidP="00B337E7">
      <w:pPr>
        <w:tabs>
          <w:tab w:val="left" w:pos="993"/>
        </w:tabs>
        <w:spacing w:line="360" w:lineRule="auto"/>
        <w:ind w:left="709"/>
        <w:contextualSpacing/>
        <w:jc w:val="both"/>
      </w:pPr>
    </w:p>
    <w:p w14:paraId="3C70DC1C" w14:textId="5C2E9A52" w:rsidR="00EC5F65" w:rsidRDefault="000F2C4F" w:rsidP="00B337E7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 w:rsidRPr="000F2C4F">
        <w:t xml:space="preserve">Дава съгласие за откриване на процедура за провеждане на публично оповестен </w:t>
      </w:r>
      <w:r w:rsidR="00BD5D59">
        <w:t>конкурс</w:t>
      </w:r>
      <w:r w:rsidRPr="000F2C4F">
        <w:t xml:space="preserve">, за отдаване под наем за срок от 10 /десет/ години на </w:t>
      </w:r>
      <w:r w:rsidR="00CF52A2">
        <w:t>помещения</w:t>
      </w:r>
      <w:r w:rsidRPr="000F2C4F">
        <w:t>, представляващи част от сграда - публична общинска собственост, за осъществяване на дейности в областта на здравеопазването</w:t>
      </w:r>
      <w:r w:rsidR="00762B0F">
        <w:t>,</w:t>
      </w:r>
      <w:r w:rsidRPr="000F2C4F">
        <w:t xml:space="preserve"> по обособен</w:t>
      </w:r>
      <w:r w:rsidR="00CF52A2">
        <w:t>а</w:t>
      </w:r>
      <w:r w:rsidRPr="000F2C4F">
        <w:t xml:space="preserve"> позици</w:t>
      </w:r>
      <w:r w:rsidR="00CF52A2">
        <w:t>я</w:t>
      </w:r>
      <w:r w:rsidRPr="000F2C4F">
        <w:t xml:space="preserve"> както следва:</w:t>
      </w:r>
    </w:p>
    <w:p w14:paraId="02E33434" w14:textId="77777777" w:rsidR="00403D28" w:rsidRPr="000F2C4F" w:rsidRDefault="00403D28" w:rsidP="00403D28">
      <w:pPr>
        <w:tabs>
          <w:tab w:val="left" w:pos="993"/>
        </w:tabs>
        <w:spacing w:line="360" w:lineRule="auto"/>
        <w:ind w:left="709"/>
        <w:contextualSpacing/>
        <w:jc w:val="both"/>
      </w:pPr>
    </w:p>
    <w:p w14:paraId="5C0E318F" w14:textId="69401212" w:rsidR="006D3C80" w:rsidRDefault="00B23243" w:rsidP="000252D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b/>
        </w:rPr>
      </w:pPr>
      <w:r>
        <w:rPr>
          <w:b/>
        </w:rPr>
        <w:lastRenderedPageBreak/>
        <w:t>Обособена позиция</w:t>
      </w:r>
      <w:r w:rsidR="00403D28">
        <w:rPr>
          <w:b/>
        </w:rPr>
        <w:t xml:space="preserve"> № 1:</w:t>
      </w:r>
    </w:p>
    <w:p w14:paraId="5A023DA4" w14:textId="77777777" w:rsidR="000252D1" w:rsidRPr="000252D1" w:rsidRDefault="000252D1" w:rsidP="000252D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b/>
        </w:rPr>
      </w:pPr>
    </w:p>
    <w:p w14:paraId="75A88B1B" w14:textId="3446F6E6" w:rsidR="000F2C4F" w:rsidRDefault="006D3C80" w:rsidP="000252D1">
      <w:pPr>
        <w:tabs>
          <w:tab w:val="left" w:pos="0"/>
          <w:tab w:val="left" w:pos="993"/>
        </w:tabs>
        <w:spacing w:line="360" w:lineRule="auto"/>
        <w:ind w:firstLine="709"/>
        <w:jc w:val="both"/>
      </w:pPr>
      <w:r>
        <w:rPr>
          <w:b/>
        </w:rPr>
        <w:t>Първи етаж:</w:t>
      </w:r>
      <w:r>
        <w:t xml:space="preserve"> Помещение № 213, с площ 33 кв.м</w:t>
      </w:r>
      <w:r w:rsidR="000B3F75">
        <w:t>. и Помещение № 221, с площ 16.кв.м.</w:t>
      </w:r>
      <w:r w:rsidR="00813057">
        <w:t>,</w:t>
      </w:r>
      <w:r w:rsidR="00B23243">
        <w:t xml:space="preserve"> </w:t>
      </w:r>
      <w:r w:rsidR="00B23243" w:rsidRPr="000F2C4F">
        <w:t>находящи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кв.м., пр</w:t>
      </w:r>
      <w:r w:rsidR="00B23243">
        <w:t>едназначение: здравно заведение.</w:t>
      </w:r>
    </w:p>
    <w:p w14:paraId="217A995E" w14:textId="29E062B0" w:rsidR="00B709C2" w:rsidRPr="000252D1" w:rsidRDefault="00B709C2" w:rsidP="000252D1">
      <w:pPr>
        <w:tabs>
          <w:tab w:val="left" w:pos="0"/>
          <w:tab w:val="left" w:pos="993"/>
        </w:tabs>
        <w:spacing w:line="360" w:lineRule="auto"/>
        <w:ind w:firstLine="709"/>
        <w:jc w:val="both"/>
      </w:pPr>
      <w:r>
        <w:t xml:space="preserve">Обща площ : 49 кв. м. </w:t>
      </w:r>
    </w:p>
    <w:p w14:paraId="5DED7AFA" w14:textId="41F2DE61" w:rsidR="000F2C4F" w:rsidRDefault="000F2C4F" w:rsidP="00B709C2">
      <w:pPr>
        <w:tabs>
          <w:tab w:val="left" w:pos="993"/>
        </w:tabs>
        <w:spacing w:line="360" w:lineRule="auto"/>
        <w:ind w:firstLine="709"/>
        <w:contextualSpacing/>
        <w:jc w:val="both"/>
      </w:pPr>
      <w:r w:rsidRPr="000F2C4F">
        <w:rPr>
          <w:b/>
          <w:szCs w:val="28"/>
        </w:rPr>
        <w:t xml:space="preserve">Начална </w:t>
      </w:r>
      <w:r w:rsidR="00DE7D45">
        <w:rPr>
          <w:b/>
          <w:szCs w:val="28"/>
        </w:rPr>
        <w:t>конкурсна</w:t>
      </w:r>
      <w:r w:rsidRPr="000F2C4F">
        <w:rPr>
          <w:b/>
          <w:szCs w:val="28"/>
        </w:rPr>
        <w:t xml:space="preserve"> наемна цена</w:t>
      </w:r>
      <w:r w:rsidR="00B709C2">
        <w:rPr>
          <w:szCs w:val="28"/>
        </w:rPr>
        <w:t xml:space="preserve"> – 98.00 </w:t>
      </w:r>
      <w:r w:rsidR="000252D1">
        <w:t xml:space="preserve"> (</w:t>
      </w:r>
      <w:r w:rsidR="00B709C2">
        <w:t>деветдесет и осем</w:t>
      </w:r>
      <w:r w:rsidR="000252D1">
        <w:t xml:space="preserve"> </w:t>
      </w:r>
      <w:r w:rsidR="00495AF3">
        <w:t xml:space="preserve">лева), </w:t>
      </w:r>
      <w:r w:rsidR="00B709C2">
        <w:t xml:space="preserve">50.11 </w:t>
      </w:r>
      <w:r w:rsidR="000252D1">
        <w:t xml:space="preserve"> (</w:t>
      </w:r>
      <w:r w:rsidR="00B709C2">
        <w:t xml:space="preserve">петдесет евро </w:t>
      </w:r>
      <w:r w:rsidR="000252D1">
        <w:t xml:space="preserve">и </w:t>
      </w:r>
      <w:r w:rsidR="00B709C2">
        <w:t xml:space="preserve">единадесет  </w:t>
      </w:r>
      <w:r w:rsidR="00495AF3">
        <w:t>цента</w:t>
      </w:r>
      <w:r w:rsidR="000252D1">
        <w:t>)</w:t>
      </w:r>
      <w:r w:rsidR="00495AF3">
        <w:t xml:space="preserve"> </w:t>
      </w:r>
      <w:r w:rsidR="00A04370">
        <w:t xml:space="preserve"> месечен  </w:t>
      </w:r>
      <w:r w:rsidR="00A04370" w:rsidRPr="000F2C4F">
        <w:t xml:space="preserve">наем </w:t>
      </w:r>
      <w:r w:rsidR="00A04370">
        <w:t>с</w:t>
      </w:r>
      <w:r w:rsidR="00A04370" w:rsidRPr="000F2C4F">
        <w:t xml:space="preserve"> вкл. ДДС.</w:t>
      </w:r>
    </w:p>
    <w:p w14:paraId="12F820BD" w14:textId="6800B978" w:rsidR="00805744" w:rsidRDefault="00805744" w:rsidP="00BD67BB">
      <w:pPr>
        <w:tabs>
          <w:tab w:val="left" w:pos="284"/>
          <w:tab w:val="left" w:pos="426"/>
        </w:tabs>
        <w:spacing w:line="360" w:lineRule="auto"/>
        <w:jc w:val="both"/>
      </w:pPr>
      <w:r>
        <w:rPr>
          <w:b/>
        </w:rPr>
        <w:t xml:space="preserve">    </w:t>
      </w:r>
      <w:r w:rsidR="00345C22">
        <w:rPr>
          <w:b/>
        </w:rPr>
        <w:t xml:space="preserve">  </w:t>
      </w:r>
      <w:r>
        <w:rPr>
          <w:b/>
        </w:rPr>
        <w:t xml:space="preserve">      </w:t>
      </w:r>
      <w:r w:rsidR="000F2C4F" w:rsidRPr="000F2C4F">
        <w:rPr>
          <w:b/>
        </w:rPr>
        <w:t xml:space="preserve">Специфично </w:t>
      </w:r>
      <w:r w:rsidR="00DE7D45">
        <w:rPr>
          <w:b/>
        </w:rPr>
        <w:t>конкурсно</w:t>
      </w:r>
      <w:r w:rsidR="000F2C4F" w:rsidRPr="000F2C4F">
        <w:rPr>
          <w:b/>
        </w:rPr>
        <w:t xml:space="preserve"> условие</w:t>
      </w:r>
      <w:r w:rsidR="00CF007A">
        <w:rPr>
          <w:b/>
        </w:rPr>
        <w:t xml:space="preserve"> </w:t>
      </w:r>
      <w:r w:rsidR="000F2C4F" w:rsidRPr="000F2C4F">
        <w:t>–</w:t>
      </w:r>
      <w:r>
        <w:t xml:space="preserve"> </w:t>
      </w:r>
      <w:r w:rsidR="00BD67BB" w:rsidRPr="00EF7483">
        <w:t>в обл</w:t>
      </w:r>
      <w:r w:rsidR="00BD67BB">
        <w:t>а</w:t>
      </w:r>
      <w:r w:rsidR="00BD67BB" w:rsidRPr="00EF7483">
        <w:t>стта на ф</w:t>
      </w:r>
      <w:r w:rsidR="00BD67BB">
        <w:t>изиотерапията</w:t>
      </w:r>
      <w:r w:rsidR="00A04370">
        <w:t xml:space="preserve"> </w:t>
      </w:r>
      <w:r w:rsidR="00BD67BB">
        <w:t>и рехабилитацията</w:t>
      </w:r>
      <w:r w:rsidR="00BD67BB" w:rsidRPr="00AD17A8">
        <w:t>.</w:t>
      </w:r>
    </w:p>
    <w:p w14:paraId="18552A88" w14:textId="7ED81BD0" w:rsidR="00345C22" w:rsidRDefault="00345C22" w:rsidP="00345C22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Допълнителни конкурсни условия:</w:t>
      </w:r>
    </w:p>
    <w:p w14:paraId="164D52B0" w14:textId="77777777" w:rsidR="00345C22" w:rsidRDefault="00345C22" w:rsidP="00345C22">
      <w:pPr>
        <w:numPr>
          <w:ilvl w:val="0"/>
          <w:numId w:val="10"/>
        </w:numPr>
        <w:tabs>
          <w:tab w:val="left" w:pos="993"/>
        </w:tabs>
        <w:spacing w:line="360" w:lineRule="auto"/>
        <w:contextualSpacing/>
        <w:jc w:val="both"/>
        <w:rPr>
          <w:szCs w:val="28"/>
        </w:rPr>
      </w:pPr>
      <w:r>
        <w:t>Запазване на предназначението на обекта;</w:t>
      </w:r>
    </w:p>
    <w:p w14:paraId="2F69F504" w14:textId="77777777" w:rsidR="00345C22" w:rsidRDefault="00345C22" w:rsidP="00345C22">
      <w:pPr>
        <w:numPr>
          <w:ilvl w:val="0"/>
          <w:numId w:val="10"/>
        </w:numPr>
        <w:tabs>
          <w:tab w:val="left" w:pos="0"/>
          <w:tab w:val="left" w:pos="993"/>
        </w:tabs>
        <w:spacing w:line="360" w:lineRule="auto"/>
        <w:ind w:left="0" w:firstLine="709"/>
        <w:contextualSpacing/>
        <w:jc w:val="both"/>
        <w:rPr>
          <w:szCs w:val="28"/>
        </w:rPr>
      </w:pPr>
      <w: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14:paraId="0DFBA434" w14:textId="77777777" w:rsidR="00A04370" w:rsidRPr="000F2C4F" w:rsidRDefault="00A04370" w:rsidP="00BD67BB">
      <w:pPr>
        <w:tabs>
          <w:tab w:val="left" w:pos="284"/>
          <w:tab w:val="left" w:pos="426"/>
        </w:tabs>
        <w:spacing w:line="360" w:lineRule="auto"/>
        <w:jc w:val="both"/>
      </w:pPr>
    </w:p>
    <w:p w14:paraId="584FF89C" w14:textId="77777777" w:rsidR="00805744" w:rsidRDefault="00805744" w:rsidP="00805744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>Обособена позиция № 2:</w:t>
      </w:r>
    </w:p>
    <w:p w14:paraId="4142D7B3" w14:textId="77777777" w:rsidR="00805744" w:rsidRDefault="00805744" w:rsidP="00805744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</w:rPr>
      </w:pPr>
    </w:p>
    <w:p w14:paraId="5FA2249F" w14:textId="726E989A" w:rsidR="00805744" w:rsidRPr="00A04370" w:rsidRDefault="00805744" w:rsidP="00A04370">
      <w:pPr>
        <w:tabs>
          <w:tab w:val="left" w:pos="0"/>
          <w:tab w:val="left" w:pos="993"/>
        </w:tabs>
        <w:spacing w:line="360" w:lineRule="auto"/>
        <w:ind w:firstLine="709"/>
        <w:jc w:val="both"/>
      </w:pPr>
      <w:r>
        <w:rPr>
          <w:b/>
        </w:rPr>
        <w:t xml:space="preserve"> Първи етаж:</w:t>
      </w:r>
      <w:r>
        <w:t xml:space="preserve"> Помещение № 2</w:t>
      </w:r>
      <w:r w:rsidR="00A04370">
        <w:t>22</w:t>
      </w:r>
      <w:r>
        <w:t xml:space="preserve">, с площ </w:t>
      </w:r>
      <w:r w:rsidR="00A04370">
        <w:t>15,5</w:t>
      </w:r>
      <w:r>
        <w:t xml:space="preserve"> кв.м., </w:t>
      </w:r>
      <w:r w:rsidRPr="000F2C4F">
        <w:t>находящ</w:t>
      </w:r>
      <w:r w:rsidR="00A04370">
        <w:t>о</w:t>
      </w:r>
      <w:r w:rsidRPr="000F2C4F">
        <w:t xml:space="preserve">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кв.м., пр</w:t>
      </w:r>
      <w:r>
        <w:t>едназначение: здравно заведение.</w:t>
      </w:r>
    </w:p>
    <w:p w14:paraId="3CA797AF" w14:textId="46795F18" w:rsidR="00A04370" w:rsidRDefault="00A04370" w:rsidP="00A04370">
      <w:pPr>
        <w:tabs>
          <w:tab w:val="left" w:pos="993"/>
        </w:tabs>
        <w:spacing w:line="360" w:lineRule="auto"/>
        <w:ind w:firstLine="709"/>
        <w:contextualSpacing/>
        <w:jc w:val="both"/>
      </w:pPr>
      <w:r w:rsidRPr="000F2C4F">
        <w:rPr>
          <w:b/>
          <w:szCs w:val="28"/>
        </w:rPr>
        <w:t xml:space="preserve">Начална </w:t>
      </w:r>
      <w:r>
        <w:rPr>
          <w:b/>
          <w:szCs w:val="28"/>
        </w:rPr>
        <w:t>конкурсна</w:t>
      </w:r>
      <w:r w:rsidRPr="000F2C4F">
        <w:rPr>
          <w:b/>
          <w:szCs w:val="28"/>
        </w:rPr>
        <w:t xml:space="preserve"> наемна цен</w:t>
      </w:r>
      <w:r>
        <w:rPr>
          <w:b/>
          <w:szCs w:val="28"/>
        </w:rPr>
        <w:t xml:space="preserve">а – </w:t>
      </w:r>
      <w:r w:rsidRPr="00345C22">
        <w:rPr>
          <w:bCs/>
          <w:szCs w:val="28"/>
        </w:rPr>
        <w:t>31.00</w:t>
      </w:r>
      <w:r>
        <w:rPr>
          <w:b/>
          <w:szCs w:val="28"/>
        </w:rPr>
        <w:t xml:space="preserve"> </w:t>
      </w:r>
      <w:r>
        <w:t xml:space="preserve">(тридесет и един лева ), </w:t>
      </w:r>
      <w:r w:rsidR="001572EC">
        <w:t>15.85 (</w:t>
      </w:r>
      <w:proofErr w:type="spellStart"/>
      <w:r w:rsidR="001572EC">
        <w:t>петадесет</w:t>
      </w:r>
      <w:proofErr w:type="spellEnd"/>
      <w:r w:rsidR="001572EC">
        <w:t xml:space="preserve"> евро и осемдесет и пет цента</w:t>
      </w:r>
      <w:r>
        <w:t>)</w:t>
      </w:r>
      <w:r w:rsidR="00345C22">
        <w:t xml:space="preserve"> </w:t>
      </w:r>
      <w:r>
        <w:t xml:space="preserve">месечен  </w:t>
      </w:r>
      <w:r w:rsidRPr="000F2C4F">
        <w:t xml:space="preserve">наем </w:t>
      </w:r>
      <w:r>
        <w:t>с</w:t>
      </w:r>
      <w:r w:rsidRPr="000F2C4F">
        <w:t xml:space="preserve"> вкл. ДДС.</w:t>
      </w:r>
    </w:p>
    <w:p w14:paraId="6DBBF9EA" w14:textId="1BD85FCF" w:rsidR="00345C22" w:rsidRDefault="00345C22" w:rsidP="00345C22">
      <w:pPr>
        <w:tabs>
          <w:tab w:val="left" w:pos="993"/>
        </w:tabs>
        <w:spacing w:line="360" w:lineRule="auto"/>
        <w:jc w:val="both"/>
      </w:pPr>
      <w:r>
        <w:rPr>
          <w:b/>
        </w:rPr>
        <w:t xml:space="preserve">         </w:t>
      </w:r>
      <w:r w:rsidR="00A04370">
        <w:rPr>
          <w:b/>
        </w:rPr>
        <w:t xml:space="preserve">   </w:t>
      </w:r>
      <w:r w:rsidR="00A04370" w:rsidRPr="000F2C4F">
        <w:rPr>
          <w:b/>
        </w:rPr>
        <w:t xml:space="preserve">Специфично </w:t>
      </w:r>
      <w:r w:rsidR="00A04370">
        <w:rPr>
          <w:b/>
        </w:rPr>
        <w:t>конкурсно</w:t>
      </w:r>
      <w:r w:rsidR="00A04370" w:rsidRPr="000F2C4F">
        <w:rPr>
          <w:b/>
        </w:rPr>
        <w:t xml:space="preserve"> условие</w:t>
      </w:r>
      <w:r>
        <w:rPr>
          <w:b/>
        </w:rPr>
        <w:t xml:space="preserve"> - </w:t>
      </w:r>
      <w:r>
        <w:t>лекарски кабинет за осъществяване на индивидуална практика за първична медицинска помощ.</w:t>
      </w:r>
    </w:p>
    <w:p w14:paraId="52FD190D" w14:textId="77777777" w:rsidR="00345C22" w:rsidRDefault="00345C22" w:rsidP="00345C22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>Допълнителни конкурсни условия:</w:t>
      </w:r>
    </w:p>
    <w:p w14:paraId="52B6DC51" w14:textId="77777777" w:rsidR="00345C22" w:rsidRDefault="00345C22" w:rsidP="00345C22">
      <w:pPr>
        <w:numPr>
          <w:ilvl w:val="0"/>
          <w:numId w:val="10"/>
        </w:numPr>
        <w:tabs>
          <w:tab w:val="left" w:pos="993"/>
        </w:tabs>
        <w:spacing w:line="360" w:lineRule="auto"/>
        <w:contextualSpacing/>
        <w:jc w:val="both"/>
        <w:rPr>
          <w:szCs w:val="28"/>
        </w:rPr>
      </w:pPr>
      <w:r>
        <w:t>Запазване на предназначението на обекта;</w:t>
      </w:r>
    </w:p>
    <w:p w14:paraId="4C2EEC09" w14:textId="78992372" w:rsidR="00345C22" w:rsidRPr="00D66271" w:rsidRDefault="00345C22" w:rsidP="00345C22">
      <w:pPr>
        <w:numPr>
          <w:ilvl w:val="0"/>
          <w:numId w:val="10"/>
        </w:numPr>
        <w:tabs>
          <w:tab w:val="left" w:pos="0"/>
          <w:tab w:val="left" w:pos="993"/>
        </w:tabs>
        <w:spacing w:line="360" w:lineRule="auto"/>
        <w:ind w:left="0" w:firstLine="709"/>
        <w:contextualSpacing/>
        <w:jc w:val="both"/>
        <w:rPr>
          <w:szCs w:val="28"/>
        </w:rPr>
      </w:pPr>
      <w: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14:paraId="25F1C234" w14:textId="77777777" w:rsidR="00D66271" w:rsidRDefault="00D66271" w:rsidP="00D66271">
      <w:pPr>
        <w:tabs>
          <w:tab w:val="left" w:pos="0"/>
          <w:tab w:val="left" w:pos="993"/>
        </w:tabs>
        <w:spacing w:line="360" w:lineRule="auto"/>
        <w:ind w:left="709"/>
        <w:contextualSpacing/>
        <w:jc w:val="both"/>
        <w:rPr>
          <w:szCs w:val="28"/>
        </w:rPr>
      </w:pPr>
    </w:p>
    <w:p w14:paraId="4D029873" w14:textId="04655C21" w:rsidR="00D66271" w:rsidRDefault="00D66271" w:rsidP="00D66271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>Обособена позиция № 3:</w:t>
      </w:r>
    </w:p>
    <w:p w14:paraId="779F528F" w14:textId="77777777" w:rsidR="00D66271" w:rsidRDefault="00D66271" w:rsidP="00D66271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</w:rPr>
      </w:pPr>
    </w:p>
    <w:p w14:paraId="362F2F89" w14:textId="1A78D3D2" w:rsidR="00D66271" w:rsidRPr="00A04370" w:rsidRDefault="00D66271" w:rsidP="00D66271">
      <w:pPr>
        <w:tabs>
          <w:tab w:val="left" w:pos="0"/>
          <w:tab w:val="left" w:pos="993"/>
        </w:tabs>
        <w:spacing w:line="360" w:lineRule="auto"/>
        <w:ind w:firstLine="709"/>
        <w:jc w:val="both"/>
      </w:pPr>
      <w:r>
        <w:rPr>
          <w:b/>
        </w:rPr>
        <w:t xml:space="preserve"> Първи етаж:</w:t>
      </w:r>
      <w:r>
        <w:t xml:space="preserve"> Помещение № 22</w:t>
      </w:r>
      <w:r w:rsidR="004E700E">
        <w:t>3</w:t>
      </w:r>
      <w:r>
        <w:t xml:space="preserve">, с площ </w:t>
      </w:r>
      <w:r w:rsidR="004E700E">
        <w:t>16</w:t>
      </w:r>
      <w:r>
        <w:t xml:space="preserve"> кв.м., </w:t>
      </w:r>
      <w:r w:rsidRPr="000F2C4F">
        <w:t>находящ</w:t>
      </w:r>
      <w:r>
        <w:t>о</w:t>
      </w:r>
      <w:r w:rsidRPr="000F2C4F">
        <w:t xml:space="preserve">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кв.м., пр</w:t>
      </w:r>
      <w:r>
        <w:t>едназначение: здравно заведение.</w:t>
      </w:r>
    </w:p>
    <w:p w14:paraId="4B3F70B6" w14:textId="78E87D65" w:rsidR="00D66271" w:rsidRDefault="00D66271" w:rsidP="00D66271">
      <w:pPr>
        <w:tabs>
          <w:tab w:val="left" w:pos="993"/>
        </w:tabs>
        <w:spacing w:line="360" w:lineRule="auto"/>
        <w:ind w:firstLine="709"/>
        <w:contextualSpacing/>
        <w:jc w:val="both"/>
      </w:pPr>
      <w:r w:rsidRPr="000F2C4F">
        <w:rPr>
          <w:b/>
          <w:szCs w:val="28"/>
        </w:rPr>
        <w:t xml:space="preserve">Начална </w:t>
      </w:r>
      <w:r>
        <w:rPr>
          <w:b/>
          <w:szCs w:val="28"/>
        </w:rPr>
        <w:t>конкурсна</w:t>
      </w:r>
      <w:r w:rsidRPr="000F2C4F">
        <w:rPr>
          <w:b/>
          <w:szCs w:val="28"/>
        </w:rPr>
        <w:t xml:space="preserve"> наемна цен</w:t>
      </w:r>
      <w:r>
        <w:rPr>
          <w:b/>
          <w:szCs w:val="28"/>
        </w:rPr>
        <w:t xml:space="preserve">а – </w:t>
      </w:r>
      <w:r w:rsidRPr="00345C22">
        <w:rPr>
          <w:bCs/>
          <w:szCs w:val="28"/>
        </w:rPr>
        <w:t>3</w:t>
      </w:r>
      <w:r w:rsidR="004E700E">
        <w:rPr>
          <w:bCs/>
          <w:szCs w:val="28"/>
        </w:rPr>
        <w:t>2</w:t>
      </w:r>
      <w:r w:rsidRPr="00345C22">
        <w:rPr>
          <w:bCs/>
          <w:szCs w:val="28"/>
        </w:rPr>
        <w:t>.00</w:t>
      </w:r>
      <w:r>
        <w:rPr>
          <w:b/>
          <w:szCs w:val="28"/>
        </w:rPr>
        <w:t xml:space="preserve"> </w:t>
      </w:r>
      <w:r>
        <w:t xml:space="preserve">(тридесет и </w:t>
      </w:r>
      <w:r w:rsidR="004E700E">
        <w:t>два</w:t>
      </w:r>
      <w:r>
        <w:t xml:space="preserve"> лева ), 1</w:t>
      </w:r>
      <w:r w:rsidR="004E700E">
        <w:t xml:space="preserve">6.36 </w:t>
      </w:r>
      <w:r>
        <w:t xml:space="preserve"> </w:t>
      </w:r>
      <w:r w:rsidR="004E700E">
        <w:t xml:space="preserve">(шестнадесет </w:t>
      </w:r>
      <w:r>
        <w:t xml:space="preserve"> евро и </w:t>
      </w:r>
      <w:r w:rsidR="004E700E">
        <w:t>тридесет и шест цента</w:t>
      </w:r>
      <w:r>
        <w:t xml:space="preserve">) месечен  </w:t>
      </w:r>
      <w:r w:rsidRPr="000F2C4F">
        <w:t xml:space="preserve">наем </w:t>
      </w:r>
      <w:r>
        <w:t>с</w:t>
      </w:r>
      <w:r w:rsidRPr="000F2C4F">
        <w:t xml:space="preserve"> вкл. ДДС.</w:t>
      </w:r>
    </w:p>
    <w:p w14:paraId="513B4AAD" w14:textId="77777777" w:rsidR="00B709C2" w:rsidRDefault="00D66271" w:rsidP="00B709C2">
      <w:pPr>
        <w:tabs>
          <w:tab w:val="left" w:pos="993"/>
        </w:tabs>
        <w:spacing w:line="360" w:lineRule="auto"/>
        <w:jc w:val="both"/>
      </w:pPr>
      <w:r>
        <w:rPr>
          <w:b/>
        </w:rPr>
        <w:t xml:space="preserve">            </w:t>
      </w:r>
      <w:r w:rsidRPr="000F2C4F">
        <w:rPr>
          <w:b/>
        </w:rPr>
        <w:t xml:space="preserve">Специфично </w:t>
      </w:r>
      <w:r>
        <w:rPr>
          <w:b/>
        </w:rPr>
        <w:t>конкурсно</w:t>
      </w:r>
      <w:r w:rsidRPr="000F2C4F">
        <w:rPr>
          <w:b/>
        </w:rPr>
        <w:t xml:space="preserve"> условие</w:t>
      </w:r>
      <w:r>
        <w:rPr>
          <w:b/>
        </w:rPr>
        <w:t xml:space="preserve"> </w:t>
      </w:r>
      <w:r w:rsidR="00D25CCA">
        <w:rPr>
          <w:b/>
        </w:rPr>
        <w:t xml:space="preserve">– </w:t>
      </w:r>
      <w:r w:rsidR="00D25CCA" w:rsidRPr="00D25CCA">
        <w:rPr>
          <w:bCs/>
        </w:rPr>
        <w:t xml:space="preserve">зъболекарски </w:t>
      </w:r>
      <w:r>
        <w:t xml:space="preserve"> кабинет </w:t>
      </w:r>
      <w:r w:rsidR="00B709C2">
        <w:t xml:space="preserve"> </w:t>
      </w:r>
    </w:p>
    <w:p w14:paraId="2298181B" w14:textId="538441B3" w:rsidR="00D66271" w:rsidRPr="00B709C2" w:rsidRDefault="00D66271" w:rsidP="00B709C2">
      <w:pPr>
        <w:pStyle w:val="af0"/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szCs w:val="28"/>
        </w:rPr>
      </w:pPr>
      <w:r>
        <w:t>Запазване на предназначението на обекта;</w:t>
      </w:r>
    </w:p>
    <w:p w14:paraId="3FE186DF" w14:textId="77777777" w:rsidR="00D66271" w:rsidRDefault="00D66271" w:rsidP="00D66271">
      <w:pPr>
        <w:numPr>
          <w:ilvl w:val="0"/>
          <w:numId w:val="10"/>
        </w:numPr>
        <w:tabs>
          <w:tab w:val="left" w:pos="0"/>
          <w:tab w:val="left" w:pos="993"/>
        </w:tabs>
        <w:spacing w:line="360" w:lineRule="auto"/>
        <w:ind w:left="0" w:firstLine="709"/>
        <w:contextualSpacing/>
        <w:jc w:val="both"/>
        <w:rPr>
          <w:szCs w:val="28"/>
        </w:rPr>
      </w:pPr>
      <w: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14:paraId="49FFE24B" w14:textId="77777777" w:rsidR="00D66271" w:rsidRDefault="00D66271" w:rsidP="00D66271">
      <w:pPr>
        <w:tabs>
          <w:tab w:val="left" w:pos="0"/>
          <w:tab w:val="left" w:pos="993"/>
        </w:tabs>
        <w:spacing w:line="360" w:lineRule="auto"/>
        <w:contextualSpacing/>
        <w:jc w:val="both"/>
        <w:rPr>
          <w:b/>
        </w:rPr>
      </w:pPr>
    </w:p>
    <w:p w14:paraId="5D946082" w14:textId="20474ADF" w:rsidR="000D02E1" w:rsidRDefault="000D02E1" w:rsidP="00B337E7">
      <w:pPr>
        <w:tabs>
          <w:tab w:val="left" w:pos="0"/>
          <w:tab w:val="left" w:pos="993"/>
        </w:tabs>
        <w:spacing w:line="360" w:lineRule="auto"/>
        <w:contextualSpacing/>
        <w:jc w:val="both"/>
        <w:rPr>
          <w:b/>
        </w:rPr>
      </w:pPr>
    </w:p>
    <w:p w14:paraId="6A101936" w14:textId="77777777" w:rsidR="000D02E1" w:rsidRPr="000F2C4F" w:rsidRDefault="000D02E1" w:rsidP="00B337E7">
      <w:pPr>
        <w:tabs>
          <w:tab w:val="left" w:pos="0"/>
          <w:tab w:val="left" w:pos="993"/>
        </w:tabs>
        <w:spacing w:line="360" w:lineRule="auto"/>
        <w:contextualSpacing/>
        <w:jc w:val="both"/>
      </w:pPr>
    </w:p>
    <w:p w14:paraId="5A94AD64" w14:textId="77777777" w:rsidR="000F2C4F" w:rsidRPr="000F2C4F" w:rsidRDefault="000F2C4F" w:rsidP="00B337E7">
      <w:pPr>
        <w:numPr>
          <w:ilvl w:val="0"/>
          <w:numId w:val="8"/>
        </w:numPr>
        <w:tabs>
          <w:tab w:val="left" w:pos="0"/>
          <w:tab w:val="left" w:pos="993"/>
        </w:tabs>
        <w:spacing w:line="360" w:lineRule="auto"/>
        <w:ind w:left="0" w:firstLine="709"/>
        <w:contextualSpacing/>
        <w:jc w:val="both"/>
        <w:rPr>
          <w:szCs w:val="28"/>
          <w:lang w:val="en-US"/>
        </w:rPr>
      </w:pPr>
      <w:r w:rsidRPr="000F2C4F">
        <w:t>Във връзка с т.</w:t>
      </w:r>
      <w:r w:rsidRPr="000F2C4F">
        <w:rPr>
          <w:lang w:val="en-US"/>
        </w:rPr>
        <w:t>I</w:t>
      </w:r>
      <w:r w:rsidR="00BB281E">
        <w:rPr>
          <w:lang w:val="en-US"/>
        </w:rPr>
        <w:t>I</w:t>
      </w:r>
      <w:r w:rsidR="006F3176">
        <w:t xml:space="preserve"> възлага на К</w:t>
      </w:r>
      <w:r w:rsidRPr="000F2C4F">
        <w:t>мета на община Рудозем</w:t>
      </w:r>
      <w:r w:rsidRPr="000F2C4F">
        <w:rPr>
          <w:rFonts w:ascii="Verdana" w:hAnsi="Verdana"/>
          <w:sz w:val="20"/>
          <w:szCs w:val="20"/>
        </w:rPr>
        <w:t xml:space="preserve"> </w:t>
      </w:r>
      <w:r w:rsidRPr="000F2C4F">
        <w:t>да извърши всички необходими процедури по изпълнение на решението</w:t>
      </w:r>
      <w:r w:rsidRPr="000F2C4F">
        <w:rPr>
          <w:lang w:val="ru-RU"/>
        </w:rPr>
        <w:t xml:space="preserve">, </w:t>
      </w:r>
      <w:r w:rsidRPr="000F2C4F">
        <w:t>като предприеме необходимите действия по откриване, организиране и провеждане на конкурсната проце</w:t>
      </w:r>
      <w:r w:rsidR="00D51E1E">
        <w:t>дура, както и да сключи договор</w:t>
      </w:r>
      <w:r w:rsidRPr="000F2C4F">
        <w:t xml:space="preserve"> за наем със спечелили</w:t>
      </w:r>
      <w:r w:rsidR="00DB5B4F">
        <w:t>я кандидат</w:t>
      </w:r>
      <w:r w:rsidRPr="000F2C4F">
        <w:t>.</w:t>
      </w:r>
    </w:p>
    <w:p w14:paraId="7454DFD2" w14:textId="771B7F9C" w:rsidR="004F2F57" w:rsidRDefault="004F2F57" w:rsidP="00F95140">
      <w:pPr>
        <w:spacing w:line="360" w:lineRule="auto"/>
        <w:jc w:val="both"/>
        <w:rPr>
          <w:color w:val="FF0000"/>
        </w:rPr>
      </w:pPr>
    </w:p>
    <w:p w14:paraId="74FB7B7B" w14:textId="3915232A" w:rsidR="004F2F57" w:rsidRPr="001B6032" w:rsidRDefault="001B6032" w:rsidP="00F95140">
      <w:pPr>
        <w:spacing w:line="360" w:lineRule="auto"/>
        <w:jc w:val="both"/>
        <w:rPr>
          <w:sz w:val="16"/>
          <w:szCs w:val="16"/>
        </w:rPr>
      </w:pPr>
      <w:r w:rsidRPr="001B6032">
        <w:rPr>
          <w:sz w:val="16"/>
          <w:szCs w:val="16"/>
        </w:rPr>
        <w:t>АХБ/</w:t>
      </w:r>
    </w:p>
    <w:p w14:paraId="650003F0" w14:textId="181AD262" w:rsidR="004F2F57" w:rsidRDefault="004F2F57" w:rsidP="00F95140">
      <w:pPr>
        <w:spacing w:line="360" w:lineRule="auto"/>
        <w:jc w:val="both"/>
        <w:rPr>
          <w:color w:val="FF0000"/>
        </w:rPr>
      </w:pPr>
    </w:p>
    <w:p w14:paraId="5805BFE2" w14:textId="6F9F2979" w:rsidR="001B6032" w:rsidRDefault="001B6032" w:rsidP="00F95140">
      <w:pPr>
        <w:spacing w:line="360" w:lineRule="auto"/>
        <w:jc w:val="both"/>
        <w:rPr>
          <w:color w:val="FF0000"/>
        </w:rPr>
      </w:pPr>
    </w:p>
    <w:p w14:paraId="48070822" w14:textId="50CFDFE2" w:rsidR="001B6032" w:rsidRDefault="001B6032" w:rsidP="00F95140">
      <w:pPr>
        <w:spacing w:line="360" w:lineRule="auto"/>
        <w:jc w:val="both"/>
        <w:rPr>
          <w:color w:val="FF0000"/>
        </w:rPr>
      </w:pPr>
    </w:p>
    <w:p w14:paraId="51CCD1A5" w14:textId="39937A0A" w:rsidR="001B6032" w:rsidRDefault="001B6032" w:rsidP="00F95140">
      <w:pPr>
        <w:spacing w:line="360" w:lineRule="auto"/>
        <w:jc w:val="both"/>
        <w:rPr>
          <w:color w:val="FF0000"/>
        </w:rPr>
      </w:pPr>
    </w:p>
    <w:p w14:paraId="39DAEB7B" w14:textId="77777777" w:rsidR="004C2DCF" w:rsidRDefault="004C2DCF" w:rsidP="00F95140">
      <w:pPr>
        <w:spacing w:line="360" w:lineRule="auto"/>
        <w:jc w:val="both"/>
        <w:rPr>
          <w:color w:val="FF0000"/>
        </w:rPr>
      </w:pPr>
    </w:p>
    <w:p w14:paraId="4AF17936" w14:textId="77777777" w:rsidR="004F2F57" w:rsidRPr="005D17B9" w:rsidRDefault="004F2F57" w:rsidP="00F95140">
      <w:pPr>
        <w:spacing w:line="360" w:lineRule="auto"/>
        <w:jc w:val="both"/>
        <w:rPr>
          <w:color w:val="FF0000"/>
        </w:rPr>
      </w:pPr>
    </w:p>
    <w:p w14:paraId="0C2C4D81" w14:textId="77777777" w:rsidR="00F95140" w:rsidRPr="0082552E" w:rsidRDefault="00F95140" w:rsidP="00EE7102">
      <w:pPr>
        <w:spacing w:line="360" w:lineRule="auto"/>
        <w:jc w:val="both"/>
        <w:rPr>
          <w:sz w:val="16"/>
          <w:szCs w:val="16"/>
        </w:rPr>
      </w:pPr>
    </w:p>
    <w:p w14:paraId="1AA5F534" w14:textId="77777777" w:rsidR="0007633E" w:rsidRPr="00800AE4" w:rsidRDefault="00F1413E" w:rsidP="00F95140">
      <w:r>
        <w:pict w14:anchorId="6BBC8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RPr="00800AE4" w:rsidSect="006C3A20">
      <w:footerReference w:type="default" r:id="rId9"/>
      <w:headerReference w:type="first" r:id="rId10"/>
      <w:footerReference w:type="first" r:id="rId11"/>
      <w:pgSz w:w="11906" w:h="16838"/>
      <w:pgMar w:top="426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AF65" w14:textId="77777777" w:rsidR="000E4380" w:rsidRDefault="000E4380">
      <w:r>
        <w:separator/>
      </w:r>
    </w:p>
  </w:endnote>
  <w:endnote w:type="continuationSeparator" w:id="0">
    <w:p w14:paraId="5C07A698" w14:textId="77777777" w:rsidR="000E4380" w:rsidRDefault="000E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9DD1" w14:textId="77777777" w:rsidR="00641E02" w:rsidRDefault="00641E02">
    <w:pPr>
      <w:pStyle w:val="a9"/>
    </w:pPr>
  </w:p>
  <w:p w14:paraId="00883D50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B16A" w14:textId="77777777" w:rsidR="00641E02" w:rsidRDefault="00641E02">
    <w:pPr>
      <w:pStyle w:val="a9"/>
    </w:pPr>
  </w:p>
  <w:p w14:paraId="7629103D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8045" w14:textId="77777777" w:rsidR="000E4380" w:rsidRDefault="000E4380">
      <w:r>
        <w:separator/>
      </w:r>
    </w:p>
  </w:footnote>
  <w:footnote w:type="continuationSeparator" w:id="0">
    <w:p w14:paraId="351C5D9B" w14:textId="77777777" w:rsidR="000E4380" w:rsidRDefault="000E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D64E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32590EC1" wp14:editId="1D97DF67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6797260A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2C9B34EC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66622B5D" wp14:editId="5F266A6C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94A1773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0A728F31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67EBFA4E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ECD"/>
    <w:multiLevelType w:val="hybridMultilevel"/>
    <w:tmpl w:val="3F949CFE"/>
    <w:lvl w:ilvl="0" w:tplc="48AEB0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4939730">
    <w:abstractNumId w:val="3"/>
  </w:num>
  <w:num w:numId="2" w16cid:durableId="1399983526">
    <w:abstractNumId w:val="4"/>
  </w:num>
  <w:num w:numId="3" w16cid:durableId="419178182">
    <w:abstractNumId w:val="6"/>
  </w:num>
  <w:num w:numId="4" w16cid:durableId="1628975540">
    <w:abstractNumId w:val="1"/>
  </w:num>
  <w:num w:numId="5" w16cid:durableId="2119982655">
    <w:abstractNumId w:val="7"/>
  </w:num>
  <w:num w:numId="6" w16cid:durableId="476071975">
    <w:abstractNumId w:val="5"/>
  </w:num>
  <w:num w:numId="7" w16cid:durableId="747120035">
    <w:abstractNumId w:val="2"/>
  </w:num>
  <w:num w:numId="8" w16cid:durableId="133913538">
    <w:abstractNumId w:val="8"/>
  </w:num>
  <w:num w:numId="9" w16cid:durableId="1921022162">
    <w:abstractNumId w:val="0"/>
  </w:num>
  <w:num w:numId="10" w16cid:durableId="199186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218AF"/>
    <w:rsid w:val="000252D1"/>
    <w:rsid w:val="00030F17"/>
    <w:rsid w:val="00036E96"/>
    <w:rsid w:val="00073E38"/>
    <w:rsid w:val="0007633E"/>
    <w:rsid w:val="00081AA6"/>
    <w:rsid w:val="0009266A"/>
    <w:rsid w:val="00094D81"/>
    <w:rsid w:val="000A07A7"/>
    <w:rsid w:val="000A1640"/>
    <w:rsid w:val="000B3F75"/>
    <w:rsid w:val="000D02E1"/>
    <w:rsid w:val="000E1D3A"/>
    <w:rsid w:val="000E4380"/>
    <w:rsid w:val="000E539C"/>
    <w:rsid w:val="000F2C4F"/>
    <w:rsid w:val="0010620D"/>
    <w:rsid w:val="00107210"/>
    <w:rsid w:val="00113685"/>
    <w:rsid w:val="00124148"/>
    <w:rsid w:val="001350B0"/>
    <w:rsid w:val="00135BF0"/>
    <w:rsid w:val="00145F0A"/>
    <w:rsid w:val="00150240"/>
    <w:rsid w:val="00153BFA"/>
    <w:rsid w:val="001572EC"/>
    <w:rsid w:val="001B0CDC"/>
    <w:rsid w:val="001B1743"/>
    <w:rsid w:val="001B3FB7"/>
    <w:rsid w:val="001B6032"/>
    <w:rsid w:val="001C2207"/>
    <w:rsid w:val="001D4A77"/>
    <w:rsid w:val="001D4E44"/>
    <w:rsid w:val="001F1566"/>
    <w:rsid w:val="001F5FA4"/>
    <w:rsid w:val="00222164"/>
    <w:rsid w:val="002255EA"/>
    <w:rsid w:val="002478FF"/>
    <w:rsid w:val="0029740D"/>
    <w:rsid w:val="002B5A83"/>
    <w:rsid w:val="002B70BD"/>
    <w:rsid w:val="002B7794"/>
    <w:rsid w:val="002C6406"/>
    <w:rsid w:val="002D51BD"/>
    <w:rsid w:val="002E0DB4"/>
    <w:rsid w:val="002F7CFB"/>
    <w:rsid w:val="00303888"/>
    <w:rsid w:val="003060F5"/>
    <w:rsid w:val="003204BC"/>
    <w:rsid w:val="0033272D"/>
    <w:rsid w:val="00334D9B"/>
    <w:rsid w:val="00342909"/>
    <w:rsid w:val="00345C22"/>
    <w:rsid w:val="00346B98"/>
    <w:rsid w:val="0035131C"/>
    <w:rsid w:val="00357BB7"/>
    <w:rsid w:val="003720F7"/>
    <w:rsid w:val="003765ED"/>
    <w:rsid w:val="00383169"/>
    <w:rsid w:val="00385011"/>
    <w:rsid w:val="003857EC"/>
    <w:rsid w:val="003933E6"/>
    <w:rsid w:val="00393CB9"/>
    <w:rsid w:val="003A29AC"/>
    <w:rsid w:val="003B2D6C"/>
    <w:rsid w:val="003B4C10"/>
    <w:rsid w:val="003C765C"/>
    <w:rsid w:val="003E1D96"/>
    <w:rsid w:val="003E2F94"/>
    <w:rsid w:val="003E7962"/>
    <w:rsid w:val="00403D28"/>
    <w:rsid w:val="00404150"/>
    <w:rsid w:val="00412E49"/>
    <w:rsid w:val="00420163"/>
    <w:rsid w:val="00424E0A"/>
    <w:rsid w:val="00431428"/>
    <w:rsid w:val="00440C0E"/>
    <w:rsid w:val="00441521"/>
    <w:rsid w:val="004424D6"/>
    <w:rsid w:val="00457172"/>
    <w:rsid w:val="004630FB"/>
    <w:rsid w:val="00474217"/>
    <w:rsid w:val="00476A9D"/>
    <w:rsid w:val="00495AF3"/>
    <w:rsid w:val="004B020D"/>
    <w:rsid w:val="004C2DCF"/>
    <w:rsid w:val="004D4953"/>
    <w:rsid w:val="004E0E7B"/>
    <w:rsid w:val="004E700E"/>
    <w:rsid w:val="004E7CDB"/>
    <w:rsid w:val="004F2F57"/>
    <w:rsid w:val="00500EFE"/>
    <w:rsid w:val="00503802"/>
    <w:rsid w:val="00504961"/>
    <w:rsid w:val="00506384"/>
    <w:rsid w:val="005070D9"/>
    <w:rsid w:val="00525C79"/>
    <w:rsid w:val="005349B0"/>
    <w:rsid w:val="00540FAD"/>
    <w:rsid w:val="00547AD7"/>
    <w:rsid w:val="00576646"/>
    <w:rsid w:val="005874A7"/>
    <w:rsid w:val="005A3BC7"/>
    <w:rsid w:val="005A7AC7"/>
    <w:rsid w:val="005B1FA3"/>
    <w:rsid w:val="005B7CBD"/>
    <w:rsid w:val="005D17B9"/>
    <w:rsid w:val="005E6ADE"/>
    <w:rsid w:val="005F1CBD"/>
    <w:rsid w:val="005F348A"/>
    <w:rsid w:val="005F7701"/>
    <w:rsid w:val="00600BB0"/>
    <w:rsid w:val="0060770C"/>
    <w:rsid w:val="00620578"/>
    <w:rsid w:val="006223A6"/>
    <w:rsid w:val="006301A7"/>
    <w:rsid w:val="00632528"/>
    <w:rsid w:val="0063694C"/>
    <w:rsid w:val="006413A5"/>
    <w:rsid w:val="00641E02"/>
    <w:rsid w:val="00641F55"/>
    <w:rsid w:val="00643604"/>
    <w:rsid w:val="0065526D"/>
    <w:rsid w:val="00675F3D"/>
    <w:rsid w:val="006855AD"/>
    <w:rsid w:val="00685A5C"/>
    <w:rsid w:val="00685C32"/>
    <w:rsid w:val="00695A98"/>
    <w:rsid w:val="006A5817"/>
    <w:rsid w:val="006B5D39"/>
    <w:rsid w:val="006C2F05"/>
    <w:rsid w:val="006C3A20"/>
    <w:rsid w:val="006C42B2"/>
    <w:rsid w:val="006C6725"/>
    <w:rsid w:val="006C7E3C"/>
    <w:rsid w:val="006D3C80"/>
    <w:rsid w:val="006F3176"/>
    <w:rsid w:val="00704518"/>
    <w:rsid w:val="00713FB7"/>
    <w:rsid w:val="00716738"/>
    <w:rsid w:val="00721FC4"/>
    <w:rsid w:val="00723EBA"/>
    <w:rsid w:val="007302A8"/>
    <w:rsid w:val="00734B03"/>
    <w:rsid w:val="00762B0F"/>
    <w:rsid w:val="00775CE3"/>
    <w:rsid w:val="00785639"/>
    <w:rsid w:val="00795DE4"/>
    <w:rsid w:val="0079689B"/>
    <w:rsid w:val="007A7FE4"/>
    <w:rsid w:val="007B30FD"/>
    <w:rsid w:val="007C17B9"/>
    <w:rsid w:val="007E4C42"/>
    <w:rsid w:val="007E4CB7"/>
    <w:rsid w:val="00800AE4"/>
    <w:rsid w:val="00805744"/>
    <w:rsid w:val="00811842"/>
    <w:rsid w:val="00813057"/>
    <w:rsid w:val="00814638"/>
    <w:rsid w:val="00814EE8"/>
    <w:rsid w:val="00815746"/>
    <w:rsid w:val="00820523"/>
    <w:rsid w:val="00820F95"/>
    <w:rsid w:val="0082552E"/>
    <w:rsid w:val="0083369D"/>
    <w:rsid w:val="00852881"/>
    <w:rsid w:val="0085505A"/>
    <w:rsid w:val="00855B78"/>
    <w:rsid w:val="0089049B"/>
    <w:rsid w:val="00892481"/>
    <w:rsid w:val="008A1F96"/>
    <w:rsid w:val="008B49DD"/>
    <w:rsid w:val="009120AD"/>
    <w:rsid w:val="009171EE"/>
    <w:rsid w:val="00920FCF"/>
    <w:rsid w:val="00926EBB"/>
    <w:rsid w:val="009350D6"/>
    <w:rsid w:val="00935E92"/>
    <w:rsid w:val="00940D8C"/>
    <w:rsid w:val="00940F14"/>
    <w:rsid w:val="00953A0A"/>
    <w:rsid w:val="00956399"/>
    <w:rsid w:val="0095650B"/>
    <w:rsid w:val="00991272"/>
    <w:rsid w:val="00992D96"/>
    <w:rsid w:val="009A45D0"/>
    <w:rsid w:val="009B3F47"/>
    <w:rsid w:val="009B73D0"/>
    <w:rsid w:val="009E747C"/>
    <w:rsid w:val="009E7C58"/>
    <w:rsid w:val="00A00CBB"/>
    <w:rsid w:val="00A04370"/>
    <w:rsid w:val="00A065C0"/>
    <w:rsid w:val="00A21128"/>
    <w:rsid w:val="00A24EFA"/>
    <w:rsid w:val="00A467DF"/>
    <w:rsid w:val="00A620E3"/>
    <w:rsid w:val="00A70C80"/>
    <w:rsid w:val="00A820EF"/>
    <w:rsid w:val="00A84398"/>
    <w:rsid w:val="00A86286"/>
    <w:rsid w:val="00A936E0"/>
    <w:rsid w:val="00AB0CA0"/>
    <w:rsid w:val="00AB7906"/>
    <w:rsid w:val="00AC06D0"/>
    <w:rsid w:val="00AD17A8"/>
    <w:rsid w:val="00AD3B5D"/>
    <w:rsid w:val="00AE3550"/>
    <w:rsid w:val="00B00655"/>
    <w:rsid w:val="00B1569B"/>
    <w:rsid w:val="00B23243"/>
    <w:rsid w:val="00B337E7"/>
    <w:rsid w:val="00B53328"/>
    <w:rsid w:val="00B57198"/>
    <w:rsid w:val="00B709C2"/>
    <w:rsid w:val="00B829B6"/>
    <w:rsid w:val="00B83F63"/>
    <w:rsid w:val="00B91D88"/>
    <w:rsid w:val="00BA2B40"/>
    <w:rsid w:val="00BA5F88"/>
    <w:rsid w:val="00BB2476"/>
    <w:rsid w:val="00BB281E"/>
    <w:rsid w:val="00BC2281"/>
    <w:rsid w:val="00BD0F20"/>
    <w:rsid w:val="00BD5D59"/>
    <w:rsid w:val="00BD67BB"/>
    <w:rsid w:val="00BE0E33"/>
    <w:rsid w:val="00BE4502"/>
    <w:rsid w:val="00BF3CFB"/>
    <w:rsid w:val="00C00BE0"/>
    <w:rsid w:val="00C035B3"/>
    <w:rsid w:val="00C05257"/>
    <w:rsid w:val="00C1001F"/>
    <w:rsid w:val="00C10580"/>
    <w:rsid w:val="00C21D76"/>
    <w:rsid w:val="00C244EE"/>
    <w:rsid w:val="00C45ACA"/>
    <w:rsid w:val="00C60EBB"/>
    <w:rsid w:val="00C6136D"/>
    <w:rsid w:val="00C673FA"/>
    <w:rsid w:val="00C778F6"/>
    <w:rsid w:val="00C832D4"/>
    <w:rsid w:val="00C83FD4"/>
    <w:rsid w:val="00C932DF"/>
    <w:rsid w:val="00CA40C6"/>
    <w:rsid w:val="00CA4884"/>
    <w:rsid w:val="00CB7920"/>
    <w:rsid w:val="00CC59B3"/>
    <w:rsid w:val="00CE1BA9"/>
    <w:rsid w:val="00CE60C4"/>
    <w:rsid w:val="00CF007A"/>
    <w:rsid w:val="00CF52A2"/>
    <w:rsid w:val="00CF7582"/>
    <w:rsid w:val="00D0723E"/>
    <w:rsid w:val="00D25CCA"/>
    <w:rsid w:val="00D25E91"/>
    <w:rsid w:val="00D3051F"/>
    <w:rsid w:val="00D309A3"/>
    <w:rsid w:val="00D465B7"/>
    <w:rsid w:val="00D51E1E"/>
    <w:rsid w:val="00D54929"/>
    <w:rsid w:val="00D66271"/>
    <w:rsid w:val="00D66C7A"/>
    <w:rsid w:val="00D73162"/>
    <w:rsid w:val="00D74593"/>
    <w:rsid w:val="00D86651"/>
    <w:rsid w:val="00D954B4"/>
    <w:rsid w:val="00DA015B"/>
    <w:rsid w:val="00DA40DE"/>
    <w:rsid w:val="00DB5B4F"/>
    <w:rsid w:val="00DB637D"/>
    <w:rsid w:val="00DD41BC"/>
    <w:rsid w:val="00DD559C"/>
    <w:rsid w:val="00DE7D45"/>
    <w:rsid w:val="00E072B5"/>
    <w:rsid w:val="00E2264E"/>
    <w:rsid w:val="00E246F6"/>
    <w:rsid w:val="00E43363"/>
    <w:rsid w:val="00E63984"/>
    <w:rsid w:val="00E678CA"/>
    <w:rsid w:val="00E72F8C"/>
    <w:rsid w:val="00E84F22"/>
    <w:rsid w:val="00EC3950"/>
    <w:rsid w:val="00EC5F65"/>
    <w:rsid w:val="00EC6B66"/>
    <w:rsid w:val="00ED0A40"/>
    <w:rsid w:val="00ED105D"/>
    <w:rsid w:val="00ED7919"/>
    <w:rsid w:val="00EE7102"/>
    <w:rsid w:val="00EF241C"/>
    <w:rsid w:val="00EF7483"/>
    <w:rsid w:val="00F12AFF"/>
    <w:rsid w:val="00F1413E"/>
    <w:rsid w:val="00F21CF1"/>
    <w:rsid w:val="00F30510"/>
    <w:rsid w:val="00F43B7E"/>
    <w:rsid w:val="00F470DD"/>
    <w:rsid w:val="00F5776F"/>
    <w:rsid w:val="00F577D0"/>
    <w:rsid w:val="00F62421"/>
    <w:rsid w:val="00F66279"/>
    <w:rsid w:val="00F713F3"/>
    <w:rsid w:val="00F71AAC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4BFDF"/>
  <w15:docId w15:val="{9C77C01B-0E8D-43D4-9550-6980C9E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uiPriority w:val="99"/>
    <w:rsid w:val="00F9514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1IzkIJWQfKnxt1dYjd+D7GL7GEJsXmzSKqmN+rUJSYc=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vPlWlkIKYKLrJ+7XaRKETqKAfUFp083RDMLyUMWrCEc=</DigestValue>
    </Reference>
    <Reference Type="http://www.w3.org/2000/09/xmldsig#Object" URI="#idValidSigLnImg">
      <DigestMethod Algorithm="http://www.w3.org/2001/04/xmlenc#sha256"/>
      <DigestValue>RUUgDlW+zxlWoj6Z9zIjHJSnevbjA9nBtQnAEe4Bk1Y=</DigestValue>
    </Reference>
    <Reference Type="http://www.w3.org/2000/09/xmldsig#Object" URI="#idInvalidSigLnImg">
      <DigestMethod Algorithm="http://www.w3.org/2001/04/xmlenc#sha256"/>
      <DigestValue>HjMS1GEyyj0aeJxEsHUwnV1w/NupFmxu0EauruCcleU=</DigestValue>
    </Reference>
  </SignedInfo>
  <SignatureValue>HRmxU4xYFE6nKMvzco0YhDLsXubM5p4ke83m4u+r6FG0qc9skXROIIkKYy+xZBvDmo8iETvF8mcN
wp5dL5F8mlQnQ2RowJXNXt9F9MsBe+CMYHnfBi1FTHk1VwgIDrDDshL19XROgn7iJrWM3FULS2k4
V05my8SAbr+QffjKfuhsUh+fWPBQdajNsd2nvjJgc/roOIzEScAyPj9UNG8u9mmkYEzq9k05fB2o
KrrJjTit65j2ah1jylerSYK9oku8KXOdeqcoIYgYGE6XUF3xngF+Umkc8Fmq965vH4yuXgkS9wtu
PrMiSpdOY4O5aCjn+M5e267IpksBDZTGS2KKVg==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Dg/Z8IdPki2DB/h6pquJJYwoFPwbzgnzw1e+/i6pSVc=</DigestValue>
      </Reference>
      <Reference URI="/word/endnotes.xml?ContentType=application/vnd.openxmlformats-officedocument.wordprocessingml.endnotes+xml">
        <DigestMethod Algorithm="http://www.w3.org/2001/04/xmlenc#sha256"/>
        <DigestValue>JBjz03zyjU4JlSs2lSK6MVSE4dHlhiDPBtaoVCSgYco=</DigestValue>
      </Reference>
      <Reference URI="/word/fontTable.xml?ContentType=application/vnd.openxmlformats-officedocument.wordprocessingml.fontTable+xml">
        <DigestMethod Algorithm="http://www.w3.org/2001/04/xmlenc#sha256"/>
        <DigestValue>DhvrOdVVl9vnIPNmYMjur2qBVqos0d6QKB/ohtFRQMA=</DigestValue>
      </Reference>
      <Reference URI="/word/footer1.xml?ContentType=application/vnd.openxmlformats-officedocument.wordprocessingml.footer+xml">
        <DigestMethod Algorithm="http://www.w3.org/2001/04/xmlenc#sha256"/>
        <DigestValue>f8gwI1YwrBuT0TIyAndyQBqDzLPk5EsFy/i37BsxA7I=</DigestValue>
      </Reference>
      <Reference URI="/word/footer2.xml?ContentType=application/vnd.openxmlformats-officedocument.wordprocessingml.footer+xml">
        <DigestMethod Algorithm="http://www.w3.org/2001/04/xmlenc#sha256"/>
        <DigestValue>UYXw0302O7atoSiIInsckaC7HtfrYuQA2qXWVIHoyTY=</DigestValue>
      </Reference>
      <Reference URI="/word/footnotes.xml?ContentType=application/vnd.openxmlformats-officedocument.wordprocessingml.footnotes+xml">
        <DigestMethod Algorithm="http://www.w3.org/2001/04/xmlenc#sha256"/>
        <DigestValue>DLNQDH+FvZdpmXxNeqf/pWwwrDqt7elv6Wz82NMRB78=</DigestValue>
      </Reference>
      <Reference URI="/word/header1.xml?ContentType=application/vnd.openxmlformats-officedocument.wordprocessingml.header+xml">
        <DigestMethod Algorithm="http://www.w3.org/2001/04/xmlenc#sha256"/>
        <DigestValue>ozpYN2bWOJF1OwngRfsjMMvA1auqvaU5FKwU+URj5vk=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z83ZDLaF2634tT53dNAzE0otedkhG5dW6J9NF47oYGY=</DigestValue>
      </Reference>
      <Reference URI="/word/settings.xml?ContentType=application/vnd.openxmlformats-officedocument.wordprocessingml.settings+xml">
        <DigestMethod Algorithm="http://www.w3.org/2001/04/xmlenc#sha256"/>
        <DigestValue>YyXPJu2YglS5DZuFJbJlGOYwoRKyCKDV+Gjk1R4JfgY=</DigestValue>
      </Reference>
      <Reference URI="/word/styles.xml?ContentType=application/vnd.openxmlformats-officedocument.wordprocessingml.styles+xml">
        <DigestMethod Algorithm="http://www.w3.org/2001/04/xmlenc#sha256"/>
        <DigestValue>S3mqxxmeLSp0MAYWluckM0GIcbWvdRYTcZl76ww1Fv4=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ttw1Q/ZvqKZCs5CZM5/Ml/Xxol1wJrUBPSRu+JQ8rGM=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2025-12-15T13:20:40Z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2025-12-15T13:20:40Z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eI79fwAAEM+e59wBAAAAAAAAAAAAAAAAAAAAAAAAAAAAAAAAAACv1CTbOdYAAAAAAAD9fwAAEOQYlpoAAAAAAAAAAAAAAODz2PLcAQAAUOUYlgAAAACAgxX23AEAAAcAAAAAAAAAEDXZ8twBAACM5BiWmgAAAODkGJaaAAAAYUQ/1/1/AAAQ5BiWmgAAAJEsgtkAAAAAZELrjf1/AACxK4LZ/X8AAODz2PLcAQAAu+tD1/1/AAAw5BiWmgAAAODkGJ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zKv13AEAABDo5Y39fwAAENjW8twBAADIXmnX/X8AAAAAAAAAAAAAAacdjv1/AAACAAAAAAAAAAIAAAAAAAAAAAAAAAAAAAAAAAAAAAAAAA+1JNs51gAA8IjY8twBAACgjjv23AEAAAAAAAAAAAAA4PPY8twBAAAIhBiWAAAAAOD///8AAAAABgAAAAAAAAADAAAAAAAAACyDGJaaAAAAgIMYlpoAAABhRD/X/X8AAAAAAAAAAAAAUOfm1gAAAAAAAAAAAAAAAP+g7Y39fwAA4PPY8twBAAC760PX/X8AANCCGJaaAAAAgIMYlpo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FHp3AEAAAAAAAAAAAAACgAAAAAAAAAQGYLZ/X8AAAAAAAAAAAAAAAAAAAAAAAAAAAAAAAAAAAAAAAAAAAAABHYYlpoAAABQBufW/X8AACKHkF1upwAAAGji1/1/AABwg6f13AEAACOYcY4AAAAAzAAAAAAAAACmCOSN/X8AADMEAAAAAAAAgIMV9twBAABhCcEji2LcAQAAAAAAAAAADQAAAAAAAADRB+SNAAAAAAEAAAAAAAAAUGKj59wBAAAAAAAAAAAAALvrQ9f9fwAAsHUYlpoAAABkAAAAAAAAAAgA94Dc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4jv1/AAAKAAsAAAAAAMheadf9fwAAAAAAAAAAAACspHiO/X8AAAAAAAAAAAAAAHLi1/1/AAAAAAAAAAAAAAAAAAAAAAAAn5Uk2znWAADTZ/KN/X8AAEgAAADcAQAAAAAAAAAAAADg89jy3AEAAJikGJYAAAAA9f///wAAAAAJAAAAAAAAAAAAAAAAAAAAvKMYlpoAAAAQpBiWmgAAAGFEP9f9fwAAAAAAAAAAAAAAAAAAAAAAAODz2PLcAQAAmKQYlpoAAADg89jy3AEAALvrQ9f9fwAAYKMYlpoAAAAQpBiWm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4jv1/AAAQz57n3AEAAAAAAAAAAAAAAAAAAAAAAAAAAAAAAAAAAK/UJNs51gAAAAAAAP1/AAAQ5BiWmgAAAAAAAAAAAAAA4PPY8twBAABQ5RiWAAAAAICDFfbcAQAABwAAAAAAAAAQNdny3AEAAIzkGJaaAAAA4OQYlpoAAABhRD/X/X8AABDkGJaaAAAAkSyC2QAAAABkQuuN/X8AALErgtn9fwAA4PPY8twBAAC760PX/X8AADDkGJaaAAAA4OQYlp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DMq/XcAQAAEOjljf1/AAAQ2Nby3AEAAMheadf9fwAAAAAAAAAAAAABpx2O/X8AAAIAAAAAAAAAAgAAAAAAAAAAAAAAAAAAAAAAAAAAAAAAD7Uk2znWAADwiNjy3AEAAKCOO/bcAQAAAAAAAAAAAADg89jy3AEAAAiEGJYAAAAA4P///wAAAAAGAAAAAAAAAAMAAAAAAAAALIMYlpoAAACAgxiWmgAAAGFEP9f9fwAAAAAAAAAAAABQ5+bWAAAAAAAAAAAAAAAA/6Dtjf1/AADg89jy3AEAALvrQ9f9fwAA0IIYlpoAAACAgxiWm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gfzcAQAAVAH/e/9//3//f/9//3//fxAZgtn9fwAAAAAAAO0gfltAMorn3AEAAP5/i24AAAAAAACK59wBAADQAorn3AEAAEEIAAAfO/9/IoeQXW6nAAAgDYrn3AEAAHCDp/XcAQAAI5hxjgAAAADMAAAAAAAAAKYI5I39fwAAQQQAAAAAAACAgxX23AEAAGEJwSOLYtwBAAAAAAAAAAAQAAAAAAAAANEH5I0AAAAAAQAAAAAAAABQYqPn3AEAAAAAAAAAAAAAu+tD1/1/AACwdRiWmgAAAGQAAAAAAAAACAD5gNw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B7B5-9EC0-4449-A963-03D53E8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3</cp:revision>
  <cp:lastPrinted>2020-03-19T14:57:00Z</cp:lastPrinted>
  <dcterms:created xsi:type="dcterms:W3CDTF">2025-12-15T12:29:00Z</dcterms:created>
  <dcterms:modified xsi:type="dcterms:W3CDTF">2025-12-15T12:43:00Z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